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92B" w:rsidP="0056292B" w:rsidRDefault="0056292B" w14:paraId="22054543" w14:textId="77777777">
      <w:pPr>
        <w:spacing w:after="0" w:line="240" w:lineRule="auto"/>
        <w:jc w:val="center"/>
        <w:rPr>
          <w:rFonts w:ascii="Arial" w:hAnsi="Arial" w:eastAsia="Times New Roman" w:cs="Arial"/>
          <w:sz w:val="40"/>
          <w:szCs w:val="40"/>
          <w:lang w:eastAsia="pl-PL"/>
        </w:rPr>
      </w:pPr>
      <w:r w:rsidRPr="00405E91">
        <w:rPr>
          <w:rFonts w:ascii="Arial" w:hAnsi="Arial" w:eastAsia="Times New Roman" w:cs="Arial"/>
          <w:sz w:val="40"/>
          <w:szCs w:val="40"/>
          <w:lang w:eastAsia="pl-PL"/>
        </w:rPr>
        <w:t>REGULAMIN KONKURSU</w:t>
      </w:r>
    </w:p>
    <w:p w:rsidR="0056292B" w:rsidP="0056292B" w:rsidRDefault="0056292B" w14:paraId="3F3EE359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I. CELE KONKURSU</w:t>
      </w:r>
    </w:p>
    <w:p w:rsidR="0056292B" w:rsidP="0056292B" w:rsidRDefault="0056292B" w14:paraId="6AA49629" w14:textId="77777777">
      <w:pPr>
        <w:spacing w:after="0" w:line="240" w:lineRule="auto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Celem konkursu jest upowszechnienie i popularyzacja fotografii jako dziedziny sztuki. Tematem zdjęć jest szeroko rozumiane „</w:t>
      </w:r>
      <w:r>
        <w:rPr>
          <w:rFonts w:ascii="Arial" w:hAnsi="Arial" w:eastAsia="Times New Roman" w:cs="Arial"/>
          <w:sz w:val="30"/>
          <w:szCs w:val="30"/>
          <w:lang w:eastAsia="pl-PL"/>
        </w:rPr>
        <w:t>Wiosno, ach to ty…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>”, które ze względu na swoją uniwersalność może przybierać wiele znaczeń, często symbolicznych i niejednoznacznych.</w:t>
      </w:r>
      <w:r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>Wiosna to pora roku, podczas której otaczający nas świat budzi się do życia, słońce świeci coraz mocniej, a dni są coraz dłuższe. Aura optymistycznie nastraja do rzeczywistości i stanowi natchnienie do działania.</w:t>
      </w:r>
    </w:p>
    <w:p w:rsidR="0056292B" w:rsidP="0056292B" w:rsidRDefault="0056292B" w14:paraId="47219203" w14:textId="77777777">
      <w:pPr>
        <w:spacing w:after="0" w:line="240" w:lineRule="auto"/>
        <w:jc w:val="right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„</w:t>
      </w:r>
      <w:r w:rsidRPr="00405E91">
        <w:rPr>
          <w:rFonts w:ascii="Arial" w:hAnsi="Arial" w:eastAsia="Times New Roman" w:cs="Arial"/>
          <w:i/>
          <w:iCs/>
          <w:sz w:val="30"/>
          <w:szCs w:val="30"/>
          <w:lang w:eastAsia="pl-PL"/>
        </w:rPr>
        <w:t>Wiosna to początek nowego. Człowiek się zastanawia, co zmienić, którą drogę wybrać.”</w:t>
      </w:r>
      <w:r>
        <w:rPr>
          <w:rFonts w:ascii="Arial" w:hAnsi="Arial" w:eastAsia="Times New Roman" w:cs="Arial"/>
          <w:i/>
          <w:iCs/>
          <w:sz w:val="30"/>
          <w:szCs w:val="30"/>
          <w:lang w:eastAsia="pl-PL"/>
        </w:rPr>
        <w:t xml:space="preserve"> </w:t>
      </w:r>
      <w:r w:rsidRPr="00405E91">
        <w:rPr>
          <w:rFonts w:ascii="Arial" w:hAnsi="Arial" w:eastAsia="Times New Roman" w:cs="Arial"/>
          <w:i/>
          <w:iCs/>
          <w:sz w:val="30"/>
          <w:szCs w:val="30"/>
          <w:lang w:eastAsia="pl-PL"/>
        </w:rPr>
        <w:t xml:space="preserve">Izabela Sowa –Smak świeżych </w:t>
      </w:r>
      <w:proofErr w:type="spellStart"/>
      <w:r w:rsidRPr="00405E91">
        <w:rPr>
          <w:rFonts w:ascii="Arial" w:hAnsi="Arial" w:eastAsia="Times New Roman" w:cs="Arial"/>
          <w:i/>
          <w:iCs/>
          <w:sz w:val="30"/>
          <w:szCs w:val="30"/>
          <w:lang w:eastAsia="pl-PL"/>
        </w:rPr>
        <w:t>malinII</w:t>
      </w:r>
      <w:proofErr w:type="spellEnd"/>
      <w:r w:rsidRPr="00405E91">
        <w:rPr>
          <w:rFonts w:ascii="Arial" w:hAnsi="Arial" w:eastAsia="Times New Roman" w:cs="Arial"/>
          <w:i/>
          <w:iCs/>
          <w:sz w:val="30"/>
          <w:szCs w:val="30"/>
          <w:lang w:eastAsia="pl-PL"/>
        </w:rPr>
        <w:t>.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</w:p>
    <w:p w:rsidR="0056292B" w:rsidP="0056292B" w:rsidRDefault="0056292B" w14:paraId="6DEB653D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0056292B" w:rsidRDefault="0056292B" w14:paraId="7A97C16E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UCZESTNICY</w:t>
      </w:r>
    </w:p>
    <w:p w:rsidR="0056292B" w:rsidP="0056292B" w:rsidRDefault="0056292B" w14:paraId="2AE484EF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1. Konkurs ma charakter otwarty i adresowany jest do </w:t>
      </w:r>
      <w:r>
        <w:rPr>
          <w:rFonts w:ascii="Arial" w:hAnsi="Arial" w:eastAsia="Times New Roman" w:cs="Arial"/>
          <w:sz w:val="30"/>
          <w:szCs w:val="30"/>
          <w:lang w:eastAsia="pl-PL"/>
        </w:rPr>
        <w:t>całej społeczności ZS nr 4 RCKU w Wałczu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 zajmujących się fotografią amatorsko.</w:t>
      </w:r>
    </w:p>
    <w:p w:rsidR="0056292B" w:rsidP="0056292B" w:rsidRDefault="0056292B" w14:paraId="1BCC94ED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0056292B" w:rsidRDefault="0056292B" w14:paraId="127A023F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III. ZASADY KONKURSU</w:t>
      </w:r>
    </w:p>
    <w:p w:rsidR="0056292B" w:rsidP="0056292B" w:rsidRDefault="0056292B" w14:paraId="6DB4DC90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1. Do konkursu mogą zostać zgłoszone max 3 fotografie.</w:t>
      </w:r>
    </w:p>
    <w:p w:rsidR="0056292B" w:rsidP="0056292B" w:rsidRDefault="0056292B" w14:paraId="4E7E6A8F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0056292B" w:rsidRDefault="0056292B" w14:paraId="62CADFAA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2. Wszystkie fotografie zgłaszane na konkurs przyjmowane będą wyłącznie w wersji cyfrowej,</w:t>
      </w:r>
      <w:r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>w formacie JPG, minimalnej rozdzielczości 2000px na dłuższym boku zdjęcia oraz maksymalnej wielkości pliku 15 MB.</w:t>
      </w:r>
    </w:p>
    <w:p w:rsidR="0056292B" w:rsidP="0056292B" w:rsidRDefault="0056292B" w14:paraId="1BF3764B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5313E34D" w:rsidP="1651DD81" w:rsidRDefault="5313E34D" w14:paraId="733DCA6E" w14:textId="335613B6">
      <w:pPr>
        <w:pStyle w:val="Normalny"/>
        <w:spacing w:after="0" w:line="240" w:lineRule="auto"/>
        <w:rPr>
          <w:rFonts w:ascii="Arial" w:hAnsi="Arial" w:eastAsia="Times New Roman" w:cs="Arial"/>
          <w:b w:val="1"/>
          <w:bCs w:val="1"/>
          <w:sz w:val="30"/>
          <w:szCs w:val="30"/>
          <w:u w:val="single"/>
          <w:lang w:eastAsia="pl-PL"/>
        </w:rPr>
      </w:pPr>
      <w:r w:rsidRPr="1651DD81" w:rsidR="0056292B">
        <w:rPr>
          <w:rFonts w:ascii="Arial" w:hAnsi="Arial" w:eastAsia="Times New Roman" w:cs="Arial"/>
          <w:sz w:val="30"/>
          <w:szCs w:val="30"/>
          <w:lang w:eastAsia="pl-PL"/>
        </w:rPr>
        <w:t xml:space="preserve">3. </w:t>
      </w:r>
      <w:r w:rsidRPr="1651DD81" w:rsidR="5313E34D">
        <w:rPr>
          <w:rFonts w:ascii="Arial" w:hAnsi="Arial" w:eastAsia="Times New Roman" w:cs="Arial"/>
          <w:sz w:val="30"/>
          <w:szCs w:val="30"/>
          <w:lang w:eastAsia="pl-PL"/>
        </w:rPr>
        <w:t>Zdjęcia należy przesłać w plikach JPG</w:t>
      </w:r>
      <w:r w:rsidRPr="1651DD81" w:rsidR="5313E34D">
        <w:rPr>
          <w:rFonts w:ascii="Arial" w:hAnsi="Arial" w:eastAsia="Times New Roman" w:cs="Arial"/>
          <w:sz w:val="30"/>
          <w:szCs w:val="30"/>
          <w:lang w:eastAsia="pl-PL"/>
        </w:rPr>
        <w:t xml:space="preserve"> na adres </w:t>
      </w:r>
      <w:proofErr w:type="spellStart"/>
      <w:r w:rsidRPr="1651DD81" w:rsidR="5313E34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highlight w:val="yellow"/>
          <w:lang w:val="pl-PL"/>
        </w:rPr>
        <w:t>konkursy@edu</w:t>
      </w:r>
      <w:proofErr w:type="spellEnd"/>
      <w:r w:rsidRPr="1651DD81" w:rsidR="5313E34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highlight w:val="yellow"/>
          <w:lang w:val="pl-PL"/>
        </w:rPr>
        <w:t>.rcku.</w:t>
      </w:r>
      <w:proofErr w:type="spellStart"/>
      <w:r w:rsidRPr="1651DD81" w:rsidR="5313E34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0"/>
          <w:szCs w:val="30"/>
          <w:highlight w:val="yellow"/>
          <w:lang w:val="pl-PL"/>
        </w:rPr>
        <w:t>pl</w:t>
      </w:r>
      <w:proofErr w:type="spellEnd"/>
      <w:r w:rsidRPr="1651DD81" w:rsidR="5313E34D">
        <w:rPr>
          <w:rFonts w:ascii="Arial" w:hAnsi="Arial" w:eastAsia="Times New Roman" w:cs="Arial"/>
          <w:sz w:val="30"/>
          <w:szCs w:val="30"/>
          <w:highlight w:val="yellow"/>
          <w:lang w:eastAsia="pl-PL"/>
        </w:rPr>
        <w:t xml:space="preserve"> </w:t>
      </w:r>
      <w:r w:rsidRPr="1651DD81" w:rsidR="5313E34D">
        <w:rPr>
          <w:rFonts w:ascii="Arial" w:hAnsi="Arial" w:eastAsia="Times New Roman" w:cs="Arial"/>
          <w:sz w:val="30"/>
          <w:szCs w:val="30"/>
          <w:lang w:eastAsia="pl-PL"/>
        </w:rPr>
        <w:t>najpóźniej do 31 marca 2021 roku.</w:t>
      </w:r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r w:rsidRPr="1651DD81" w:rsidR="43760CE8">
        <w:rPr>
          <w:rFonts w:ascii="Arial" w:hAnsi="Arial" w:eastAsia="Times New Roman" w:cs="Arial"/>
          <w:b w:val="1"/>
          <w:bCs w:val="1"/>
          <w:sz w:val="30"/>
          <w:szCs w:val="30"/>
          <w:u w:val="single"/>
          <w:lang w:eastAsia="pl-PL"/>
        </w:rPr>
        <w:t>N</w:t>
      </w:r>
      <w:r w:rsidRPr="1651DD81" w:rsidR="43760CE8">
        <w:rPr>
          <w:rFonts w:ascii="Arial" w:hAnsi="Arial" w:eastAsia="Times New Roman" w:cs="Arial"/>
          <w:b w:val="1"/>
          <w:bCs w:val="1"/>
          <w:sz w:val="30"/>
          <w:szCs w:val="30"/>
          <w:u w:val="single"/>
          <w:lang w:eastAsia="pl-PL"/>
        </w:rPr>
        <w:t>a</w:t>
      </w:r>
      <w:r w:rsidRPr="1651DD81" w:rsidR="43760CE8">
        <w:rPr>
          <w:rFonts w:ascii="Arial" w:hAnsi="Arial" w:eastAsia="Times New Roman" w:cs="Arial"/>
          <w:b w:val="1"/>
          <w:bCs w:val="1"/>
          <w:sz w:val="30"/>
          <w:szCs w:val="30"/>
          <w:u w:val="single"/>
          <w:lang w:eastAsia="pl-PL"/>
        </w:rPr>
        <w:t>zwa pliku powinna zawierać:</w:t>
      </w:r>
      <w:r w:rsidRPr="1651DD81" w:rsidR="43760CE8">
        <w:rPr>
          <w:rFonts w:ascii="Arial" w:hAnsi="Arial" w:eastAsia="Times New Roman" w:cs="Arial"/>
          <w:b w:val="1"/>
          <w:bCs w:val="1"/>
          <w:sz w:val="30"/>
          <w:szCs w:val="30"/>
          <w:lang w:eastAsia="pl-PL"/>
        </w:rPr>
        <w:t xml:space="preserve">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313E34D" w:rsidP="1B98D6AC" w:rsidRDefault="5313E34D" w14:paraId="4616725A" w14:textId="7EE95D98">
      <w:pPr>
        <w:pStyle w:val="Normalny"/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1651DD81" w:rsidR="43760CE8">
        <w:rPr>
          <w:rFonts w:ascii="Arial" w:hAnsi="Arial" w:eastAsia="Times New Roman" w:cs="Arial"/>
          <w:b w:val="1"/>
          <w:bCs w:val="1"/>
          <w:sz w:val="30"/>
          <w:szCs w:val="30"/>
          <w:u w:val="single"/>
          <w:lang w:eastAsia="pl-PL"/>
        </w:rPr>
        <w:t>nazwisko autora, jego imię i numer kolejny zdjęcia</w:t>
      </w:r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 xml:space="preserve"> (np. </w:t>
      </w:r>
      <w:proofErr w:type="spellStart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>nowak</w:t>
      </w:r>
      <w:proofErr w:type="spellEnd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proofErr w:type="spellStart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>ewa</w:t>
      </w:r>
      <w:proofErr w:type="spellEnd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 xml:space="preserve"> 1, </w:t>
      </w:r>
      <w:proofErr w:type="spellStart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>nowak</w:t>
      </w:r>
      <w:proofErr w:type="spellEnd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proofErr w:type="spellStart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>ewa</w:t>
      </w:r>
      <w:proofErr w:type="spellEnd"/>
      <w:r w:rsidRPr="1651DD81" w:rsidR="43760CE8">
        <w:rPr>
          <w:rFonts w:ascii="Arial" w:hAnsi="Arial" w:eastAsia="Times New Roman" w:cs="Arial"/>
          <w:sz w:val="30"/>
          <w:szCs w:val="30"/>
          <w:lang w:eastAsia="pl-PL"/>
        </w:rPr>
        <w:t xml:space="preserve"> 2)</w:t>
      </w:r>
    </w:p>
    <w:p w:rsidR="0056292B" w:rsidP="0056292B" w:rsidRDefault="0056292B" w14:paraId="3E5277C1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1B98D6AC" w:rsidRDefault="0056292B" w14:paraId="0F719A6C" w14:textId="7779003D">
      <w:pPr>
        <w:pStyle w:val="Normalny"/>
        <w:spacing w:after="0" w:line="240" w:lineRule="auto"/>
        <w:jc w:val="both"/>
        <w:rPr>
          <w:rFonts w:ascii="Arial" w:hAnsi="Arial" w:eastAsia="Times New Roman" w:cs="Arial"/>
          <w:sz w:val="30"/>
          <w:szCs w:val="30"/>
          <w:lang w:eastAsia="pl-PL"/>
        </w:rPr>
      </w:pPr>
      <w:r w:rsidRPr="1651DD81" w:rsidR="0056292B">
        <w:rPr>
          <w:rFonts w:ascii="Arial" w:hAnsi="Arial" w:eastAsia="Times New Roman" w:cs="Arial"/>
          <w:sz w:val="30"/>
          <w:szCs w:val="30"/>
          <w:lang w:eastAsia="pl-PL"/>
        </w:rPr>
        <w:t xml:space="preserve">4. </w:t>
      </w:r>
      <w:r w:rsidRPr="1651DD81" w:rsidR="7AE540BE">
        <w:rPr>
          <w:rFonts w:ascii="Arial" w:hAnsi="Arial" w:eastAsia="Times New Roman" w:cs="Arial"/>
          <w:sz w:val="30"/>
          <w:szCs w:val="30"/>
          <w:lang w:eastAsia="pl-PL"/>
        </w:rPr>
        <w:t xml:space="preserve">Niedopuszczalne jest dodawanie oraz usuwanie jakichkolwiek elementów w zdjęciu. Obróbka zdjęć przesłanych na konkurs może polegać jedynie na działaniach odpowiadających zabiegom stosowanym w ciemni </w:t>
      </w:r>
      <w:r w:rsidRPr="1651DD81" w:rsidR="6B074818">
        <w:rPr>
          <w:rFonts w:ascii="Arial" w:hAnsi="Arial" w:eastAsia="Times New Roman" w:cs="Arial"/>
          <w:sz w:val="30"/>
          <w:szCs w:val="30"/>
          <w:lang w:eastAsia="pl-PL"/>
        </w:rPr>
        <w:t>fotograficznej</w:t>
      </w:r>
      <w:r w:rsidRPr="1651DD81" w:rsidR="7AE540BE">
        <w:rPr>
          <w:rFonts w:ascii="Arial" w:hAnsi="Arial" w:eastAsia="Times New Roman" w:cs="Arial"/>
          <w:sz w:val="30"/>
          <w:szCs w:val="30"/>
          <w:lang w:eastAsia="pl-PL"/>
        </w:rPr>
        <w:t xml:space="preserve"> (kadrowanie, rozjaśnianie, kontrastowanie, redukcja koloru itp.) Wszelkie inne zmiany (fotomontaż, manipulacja cyfrowa) są niedopuszczalne. Zdjęcie niespełniające wymagań konkursowych zostanie zdyskwalifikowane. W razie wątpliwości co do autentyczności fotografii organizator ma prawo poprosić autora o przedstawienie pliku źródłowego danego zdjęcia. Jeżeli autor nie będzie w stanie tego zrobić, zdjęcie może zostać zdyskwalifikowane.</w:t>
      </w:r>
    </w:p>
    <w:p w:rsidR="0056292B" w:rsidP="1B98D6AC" w:rsidRDefault="0056292B" w14:paraId="47320A39" w14:textId="13E68D7B">
      <w:pPr>
        <w:pStyle w:val="Normalny"/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0056292B" w:rsidRDefault="0056292B" w14:paraId="65BF0E43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6. Organizator zachowuje sobie prawo do wyłączenia z udziału w konkursie fotografii:</w:t>
      </w:r>
    </w:p>
    <w:p w:rsidR="0056292B" w:rsidP="0056292B" w:rsidRDefault="0056292B" w14:paraId="6D930D35" w14:textId="2665BB24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1651DD81" w:rsidR="0056292B">
        <w:rPr>
          <w:rFonts w:ascii="Arial" w:hAnsi="Arial" w:eastAsia="Times New Roman" w:cs="Arial"/>
          <w:sz w:val="30"/>
          <w:szCs w:val="30"/>
          <w:lang w:eastAsia="pl-PL"/>
        </w:rPr>
        <w:t xml:space="preserve">a) co do których zachodzi </w:t>
      </w:r>
      <w:r w:rsidRPr="1651DD81" w:rsidR="484945FA">
        <w:rPr>
          <w:rFonts w:ascii="Arial" w:hAnsi="Arial" w:eastAsia="Times New Roman" w:cs="Arial"/>
          <w:sz w:val="30"/>
          <w:szCs w:val="30"/>
          <w:lang w:eastAsia="pl-PL"/>
        </w:rPr>
        <w:t>podejrzenie,</w:t>
      </w:r>
      <w:r w:rsidRPr="1651DD81" w:rsidR="0056292B">
        <w:rPr>
          <w:rFonts w:ascii="Arial" w:hAnsi="Arial" w:eastAsia="Times New Roman" w:cs="Arial"/>
          <w:sz w:val="30"/>
          <w:szCs w:val="30"/>
          <w:lang w:eastAsia="pl-PL"/>
        </w:rPr>
        <w:t xml:space="preserve"> iż zostały wykonane z naruszeniem przepisów ustawy z dnia 16 kwietnia 2004 r. o ochronie przyrody (Dz. U. z 2013 r. poz. 627, z późn.zm.),</w:t>
      </w:r>
    </w:p>
    <w:p w:rsidR="0056292B" w:rsidP="0056292B" w:rsidRDefault="0056292B" w14:paraId="3D6EA789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b) zdjęć o rażąco niskiej jakości technicznej,</w:t>
      </w:r>
    </w:p>
    <w:p w:rsidR="0056292B" w:rsidP="0056292B" w:rsidRDefault="0056292B" w14:paraId="591E0138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c) zdjęć naruszających prawa osób trzecich lub prawo polskie.</w:t>
      </w:r>
    </w:p>
    <w:p w:rsidR="0056292B" w:rsidP="0056292B" w:rsidRDefault="0056292B" w14:paraId="6F21A200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0056292B" w:rsidRDefault="0056292B" w14:paraId="7850BFF9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IV. NAGRODY</w:t>
      </w:r>
    </w:p>
    <w:p w:rsidR="0056292B" w:rsidP="0056292B" w:rsidRDefault="0056292B" w14:paraId="4CE1BBE7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1. W celu przeprowadzenia konkursu Organizator powoła profesjonalną komisję konkursową.</w:t>
      </w:r>
    </w:p>
    <w:p w:rsidR="0056292B" w:rsidP="0056292B" w:rsidRDefault="0056292B" w14:paraId="0AF25DEB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2. Laureaci I, II, III miejsca zostaną uhonorowani nagrodami</w:t>
      </w:r>
      <w:r>
        <w:rPr>
          <w:rFonts w:ascii="Arial" w:hAnsi="Arial" w:eastAsia="Times New Roman" w:cs="Arial"/>
          <w:sz w:val="30"/>
          <w:szCs w:val="30"/>
          <w:lang w:eastAsia="pl-PL"/>
        </w:rPr>
        <w:t>.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</w:p>
    <w:p w:rsidR="0056292B" w:rsidP="0056292B" w:rsidRDefault="0056292B" w14:paraId="0F09C16A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3. Rozstrzygniecie konkursu nastąpi </w:t>
      </w:r>
      <w:r>
        <w:rPr>
          <w:rFonts w:ascii="Arial" w:hAnsi="Arial" w:eastAsia="Times New Roman" w:cs="Arial"/>
          <w:sz w:val="30"/>
          <w:szCs w:val="30"/>
          <w:lang w:eastAsia="pl-PL"/>
        </w:rPr>
        <w:t>05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r>
        <w:rPr>
          <w:rFonts w:ascii="Arial" w:hAnsi="Arial" w:eastAsia="Times New Roman" w:cs="Arial"/>
          <w:sz w:val="30"/>
          <w:szCs w:val="30"/>
          <w:lang w:eastAsia="pl-PL"/>
        </w:rPr>
        <w:t>kwietnia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 20</w:t>
      </w:r>
      <w:r>
        <w:rPr>
          <w:rFonts w:ascii="Arial" w:hAnsi="Arial" w:eastAsia="Times New Roman" w:cs="Arial"/>
          <w:sz w:val="30"/>
          <w:szCs w:val="30"/>
          <w:lang w:eastAsia="pl-PL"/>
        </w:rPr>
        <w:t>21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 xml:space="preserve"> r. Wyniki</w:t>
      </w:r>
      <w:r>
        <w:rPr>
          <w:rFonts w:ascii="Arial" w:hAnsi="Arial" w:eastAsia="Times New Roman" w:cs="Arial"/>
          <w:sz w:val="30"/>
          <w:szCs w:val="30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30"/>
          <w:szCs w:val="30"/>
          <w:lang w:eastAsia="pl-PL"/>
        </w:rPr>
        <w:t>konkursu zostaną opublikowane na stronie internetowej organizatora.</w:t>
      </w:r>
    </w:p>
    <w:p w:rsidR="0056292B" w:rsidP="0056292B" w:rsidRDefault="0056292B" w14:paraId="044DA61A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</w:p>
    <w:p w:rsidR="0056292B" w:rsidP="0056292B" w:rsidRDefault="0056292B" w14:paraId="31E9D577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30"/>
          <w:szCs w:val="30"/>
          <w:lang w:eastAsia="pl-PL"/>
        </w:rPr>
        <w:t>UWAGI KOŃCOWE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1</w:t>
      </w:r>
    </w:p>
    <w:p w:rsidR="0056292B" w:rsidP="0056292B" w:rsidRDefault="0056292B" w14:paraId="72AEFB89" w14:textId="33DB2E45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 xml:space="preserve">Zgłaszając swoje zdjęcia do konkursu uczestnik </w:t>
      </w:r>
      <w:r w:rsidRPr="1651DD81" w:rsidR="62423233">
        <w:rPr>
          <w:rFonts w:ascii="Arial" w:hAnsi="Arial" w:eastAsia="Times New Roman" w:cs="Arial"/>
          <w:sz w:val="25"/>
          <w:szCs w:val="25"/>
          <w:lang w:eastAsia="pl-PL"/>
        </w:rPr>
        <w:t>oświadcza,</w:t>
      </w: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 xml:space="preserve"> że posiada pełnię praw autorskich do fotografii i udziela organizatorom nieodpłatnej, niewyłącznej, nieograniczonej czasowo ani terytorialnie, niepodlegającej wypowiedzeniu licencji na korzystanie ze zdjęć dla celów promocji konkursu „</w:t>
      </w: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>Wiosno, ach to ty…</w:t>
      </w: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>” w zakresie następujących pól eksploatacji:</w:t>
      </w:r>
    </w:p>
    <w:p w:rsidR="0056292B" w:rsidP="0056292B" w:rsidRDefault="0056292B" w14:paraId="3DF4B7A6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a) w zakresie utrwalania i zwielokrotniania –wytwarzanie dowolnymi technikami, w tym, techniką zapisu magnetycznego, światłoczułą, audiowizualną, cyfrową, optyczną, drukarską, komputerową niezależnie od formatu zapisu i nośnika, rozmiaru, formy, techniki, oprawy, rodzaju i sposobu dystrybucji lub upubliczniania,</w:t>
      </w:r>
    </w:p>
    <w:p w:rsidR="0056292B" w:rsidP="0056292B" w:rsidRDefault="0056292B" w14:paraId="70361EF6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b) wprowadzanie do pamięci komputera, zapis czasowy </w:t>
      </w:r>
      <w:proofErr w:type="spellStart"/>
      <w:r w:rsidRPr="00405E91">
        <w:rPr>
          <w:rFonts w:ascii="Arial" w:hAnsi="Arial" w:eastAsia="Times New Roman" w:cs="Arial"/>
          <w:sz w:val="25"/>
          <w:szCs w:val="25"/>
          <w:lang w:eastAsia="pl-PL"/>
        </w:rPr>
        <w:t>it</w:t>
      </w:r>
      <w:proofErr w:type="spellEnd"/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rwały i sporządzanie kopii takich zapisów; archiwizacja zapisów; w zakresie obrotu –wprowadzanie do obrotu,</w:t>
      </w:r>
    </w:p>
    <w:p w:rsidR="0056292B" w:rsidP="0056292B" w:rsidRDefault="0056292B" w14:paraId="674EC464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c) najem, użyczanie; nadawanie za pomocą wizji przewodowej oraz bezprzewodowej przez stacje naziemne, za pośrednictwem satelity wraz z prawem do retransmisji w ramach platform cyfrowych oraz/lub w sieciach kablowych,</w:t>
      </w:r>
    </w:p>
    <w:p w:rsidR="0056292B" w:rsidP="0056292B" w:rsidRDefault="0056292B" w14:paraId="53D12870" w14:textId="77777777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d) nadawanie internetowe, </w:t>
      </w:r>
    </w:p>
    <w:p w:rsidR="0056292B" w:rsidP="0056292B" w:rsidRDefault="0056292B" w14:paraId="1A09310C" w14:textId="42711FDA">
      <w:pPr>
        <w:spacing w:after="0" w:line="240" w:lineRule="auto"/>
        <w:rPr>
          <w:rFonts w:ascii="Arial" w:hAnsi="Arial" w:eastAsia="Times New Roman" w:cs="Arial"/>
          <w:sz w:val="25"/>
          <w:szCs w:val="25"/>
          <w:lang w:eastAsia="pl-PL"/>
        </w:rPr>
      </w:pP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 xml:space="preserve">e) równoczesne integralne nadawanie (reemitowanie) przez inną organizację telewizyjną; w zakresie </w:t>
      </w:r>
      <w:r w:rsidRPr="1651DD81" w:rsidR="31C7C565">
        <w:rPr>
          <w:rFonts w:ascii="Arial" w:hAnsi="Arial" w:eastAsia="Times New Roman" w:cs="Arial"/>
          <w:sz w:val="25"/>
          <w:szCs w:val="25"/>
          <w:lang w:eastAsia="pl-PL"/>
        </w:rPr>
        <w:t>rozpowszechniania w</w:t>
      </w: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 xml:space="preserve"> sposób inny niż mowa powyżej –publiczne udostępnianie w taki sposób, aby każdy mógł mieć do nich </w:t>
      </w:r>
      <w:r w:rsidRPr="1651DD81" w:rsidR="5FA0F784">
        <w:rPr>
          <w:rFonts w:ascii="Arial" w:hAnsi="Arial" w:eastAsia="Times New Roman" w:cs="Arial"/>
          <w:sz w:val="25"/>
          <w:szCs w:val="25"/>
          <w:lang w:eastAsia="pl-PL"/>
        </w:rPr>
        <w:t>dostęp w</w:t>
      </w: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 xml:space="preserve"> miejscu i w czasie przez siebie wybranym,</w:t>
      </w:r>
    </w:p>
    <w:p w:rsidRPr="00405E91" w:rsidR="0056292B" w:rsidP="0056292B" w:rsidRDefault="0056292B" w14:paraId="6DAB6376" w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f) w sieci internetowej (w tym w serwisach/portalach internetowych, w sieciach telefonicznych, teleinformatycznych, </w:t>
      </w:r>
    </w:p>
    <w:p w:rsidR="0056292B" w:rsidP="0056292B" w:rsidRDefault="0056292B" w14:paraId="6313985B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multimedialnych i komputerowych,</w:t>
      </w:r>
    </w:p>
    <w:p w:rsidR="0056292B" w:rsidP="0056292B" w:rsidRDefault="0056292B" w14:paraId="01C8C9E2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g) wykorzystanie interaktywne; udostępnianie za pomocą mediów strumieniowych,</w:t>
      </w:r>
    </w:p>
    <w:p w:rsidR="0056292B" w:rsidP="0056292B" w:rsidRDefault="0056292B" w14:paraId="0EF58905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h) publikacja w całości lub we fragmentach, wykorzystywanie w całości lub we fragmentach w innych publikacjach niekomercyjnych, w tym w ramach kompilacji, zbiorów, utworów zbiorowych lub połączeń z innymi dobrami niekomercyjnymi, w tym innymi utworami, </w:t>
      </w:r>
    </w:p>
    <w:p w:rsidR="0056292B" w:rsidP="0056292B" w:rsidRDefault="0056292B" w14:paraId="7C9634D8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i) wykorzystywanie w niekomercyjnych materiałach wydawniczych w tym: promocyjnych, informacyjnych; prawo do korzystania w całości lub części oraz łączenia z innymi utworami. (art. 50 ustawy o prawie autorskim i prawach pokrewnych z dnia 04.02.1994 r.; Dz.U. z dnia 23.02.1994 r.), w tym szczególnie w zakresie wykorzystywania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techniką drukarską i cyfrową,</w:t>
      </w:r>
    </w:p>
    <w:p w:rsidR="0056292B" w:rsidP="0056292B" w:rsidRDefault="0056292B" w14:paraId="297643DF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 j) wystawiania, udostępniania na stronie internetowej organizatora i we wszystkich materiałach promocyjnych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i reklamowych, bez względu na sposób ich zwielokrotnienia i wprowadzania do obrotu.</w:t>
      </w:r>
    </w:p>
    <w:p w:rsidR="0056292B" w:rsidP="0056292B" w:rsidRDefault="0056292B" w14:paraId="3916902A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2. Przystępując do konkursu, każdy jego uczestnik wyraża zgodę na przetwarzanie jego danych osobowych w zakresie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i celu niezbędnym dla przeprowadzenia konkursu z jego udziałem. Zgoda, o której mowa w zdaniu poprzedzającym, jest niezbędna dla udziału w konkursie. Administratorem danych osobowych uczestników jest organizator. Osoby, których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dotyczą w/w dane mają prawo dostępu do treści swoich danych oraz ich poprawiania. Dane osobowe uczestników konkursu będą przetwarzane zgodnie z wymaganiami dotyczącymi ochrony danych osobowych, w szczególności przepisami ustawy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z dnia 29 sierpnia 1997 roku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lastRenderedPageBreak/>
        <w:t xml:space="preserve">o ochronie danych osobowych (tekst jednolity: Dz. U. z 2002 Nr 101, poz. 926 z </w:t>
      </w:r>
      <w:proofErr w:type="spellStart"/>
      <w:r w:rsidRPr="00405E91">
        <w:rPr>
          <w:rFonts w:ascii="Arial" w:hAnsi="Arial" w:eastAsia="Times New Roman" w:cs="Arial"/>
          <w:sz w:val="25"/>
          <w:szCs w:val="25"/>
          <w:lang w:eastAsia="pl-PL"/>
        </w:rPr>
        <w:t>późn</w:t>
      </w:r>
      <w:proofErr w:type="spellEnd"/>
      <w:r w:rsidRPr="00405E91">
        <w:rPr>
          <w:rFonts w:ascii="Arial" w:hAnsi="Arial" w:eastAsia="Times New Roman" w:cs="Arial"/>
          <w:sz w:val="25"/>
          <w:szCs w:val="25"/>
          <w:lang w:eastAsia="pl-PL"/>
        </w:rPr>
        <w:t>. zm.)w zakresie i celu niezbędnym dla przeprowadzenia i realizacji konkursu z udziałem danego uczestnika oraz celów konkursu, ewentualnego dostarczenia nagrody oraz umieszczenia danych osobowych uczestnika na liście laureatów konkursu, a także w zakresie niezbędnym dla wykonywania przez organizatora oraz współorganizatora uprawnień wynikających z udzielonej przez uczestnika konkursu licencji. W/w dane będą także udostępniane w szczególności podmiotom związanym z konkursem i jego tematyką, w szczególności w zakresie i celu związanym z realizacją konkursu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oraz jego tematyką, a także prezentacją jego uczestników i laureatów oraz ich prac konkursowych. W zakresie i celu niezbędnym dla przygotowania, realizacji, promocji, reklamy i dokumentacji konkursu dane osobowe uczestników mogą być udostępniane osobom trzecim.</w:t>
      </w:r>
    </w:p>
    <w:p w:rsidR="0056292B" w:rsidP="0056292B" w:rsidRDefault="0056292B" w14:paraId="31A5600B" w14:textId="58B42139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1651DD81" w:rsidR="0056292B">
        <w:rPr>
          <w:rFonts w:ascii="Arial" w:hAnsi="Arial" w:eastAsia="Times New Roman" w:cs="Arial"/>
          <w:sz w:val="25"/>
          <w:szCs w:val="25"/>
          <w:lang w:eastAsia="pl-PL"/>
        </w:rPr>
        <w:t xml:space="preserve">3. Komunikaty i informacje na temat konkursu publikowane będą na stronie www organizatora. Wszelkie pytania dotyczące konkursu należy kierować drogą elektroniczną na adres e-mail: </w:t>
      </w:r>
      <w:r w:rsidRPr="1651DD81" w:rsidR="290E2C4B">
        <w:rPr>
          <w:rFonts w:ascii="Arial" w:hAnsi="Arial" w:eastAsia="Times New Roman" w:cs="Arial"/>
          <w:sz w:val="25"/>
          <w:szCs w:val="25"/>
          <w:lang w:eastAsia="pl-PL"/>
        </w:rPr>
        <w:t>konkursy@edu.rcku.pl</w:t>
      </w:r>
    </w:p>
    <w:p w:rsidR="0056292B" w:rsidP="0056292B" w:rsidRDefault="0056292B" w14:paraId="30625619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4. Konkurs nie podlega przepisom ustawy z dnia 29 lipca 1992 roku o grach i zakładach wzajemnych (Dz. U. z 2004 roku Nr 4, poz. 27 z </w:t>
      </w:r>
      <w:proofErr w:type="spellStart"/>
      <w:r w:rsidRPr="00405E91">
        <w:rPr>
          <w:rFonts w:ascii="Arial" w:hAnsi="Arial" w:eastAsia="Times New Roman" w:cs="Arial"/>
          <w:sz w:val="25"/>
          <w:szCs w:val="25"/>
          <w:lang w:eastAsia="pl-PL"/>
        </w:rPr>
        <w:t>późn</w:t>
      </w:r>
      <w:proofErr w:type="spellEnd"/>
      <w:r w:rsidRPr="00405E91">
        <w:rPr>
          <w:rFonts w:ascii="Arial" w:hAnsi="Arial" w:eastAsia="Times New Roman" w:cs="Arial"/>
          <w:sz w:val="25"/>
          <w:szCs w:val="25"/>
          <w:lang w:eastAsia="pl-PL"/>
        </w:rPr>
        <w:t>. zm.).</w:t>
      </w:r>
    </w:p>
    <w:p w:rsidR="0056292B" w:rsidP="0056292B" w:rsidRDefault="0056292B" w14:paraId="478DB73A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5. Wszelkie wątpliwości rozstrzyga organizator.</w:t>
      </w:r>
    </w:p>
    <w:p w:rsidR="0056292B" w:rsidP="0056292B" w:rsidRDefault="0056292B" w14:paraId="22BB041D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6. Zgłoszenie prac do konkursu jest jednoznaczne z uznaniem warunków niniejszego Regulaminu.</w:t>
      </w:r>
    </w:p>
    <w:p w:rsidR="0056292B" w:rsidP="0056292B" w:rsidRDefault="0056292B" w14:paraId="7B99906B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 xml:space="preserve">7. Wszelkie zmiany w regulaminie konkursu dokonuje organizator i ogłasza je na stronie internetowej konkursu. Z chwilą ogłoszenia zmiany regulaminu zmiany stają się wiążące, uczestnikowi przysługuje prawo rezygnacji z dalszego udziału w konkursie w terminie do 7 dni od dnia ogłoszenia zmian regulaminu. </w:t>
      </w:r>
    </w:p>
    <w:p w:rsidR="0056292B" w:rsidP="0056292B" w:rsidRDefault="0056292B" w14:paraId="4D464870" w14:textId="77777777">
      <w:pPr>
        <w:rPr>
          <w:rFonts w:ascii="Arial" w:hAnsi="Arial" w:eastAsia="Times New Roman" w:cs="Arial"/>
          <w:sz w:val="25"/>
          <w:szCs w:val="25"/>
          <w:lang w:eastAsia="pl-PL"/>
        </w:rPr>
      </w:pPr>
      <w:r w:rsidRPr="00405E91">
        <w:rPr>
          <w:rFonts w:ascii="Arial" w:hAnsi="Arial" w:eastAsia="Times New Roman" w:cs="Arial"/>
          <w:sz w:val="25"/>
          <w:szCs w:val="25"/>
          <w:lang w:eastAsia="pl-PL"/>
        </w:rPr>
        <w:t>8. Jeżeli którekolwiek z oświadczeń uczestnika zawartych w regulaminie konkursu okaże się nieprawdziwe, organizator uprawniony będzie do wykluczenia uczestnika z konkursu oraz żądania zwrotu przyznanej nagrody.</w:t>
      </w:r>
    </w:p>
    <w:p w:rsidR="0056292B" w:rsidP="0056292B" w:rsidRDefault="0056292B" w14:paraId="1C55DC5D" w14:textId="77777777">
      <w:r w:rsidRPr="00405E91">
        <w:rPr>
          <w:rFonts w:ascii="Arial" w:hAnsi="Arial" w:eastAsia="Times New Roman" w:cs="Arial"/>
          <w:sz w:val="25"/>
          <w:szCs w:val="25"/>
          <w:lang w:eastAsia="pl-PL"/>
        </w:rPr>
        <w:t>9.Regulamin wchodzi w życie z dniem rozpoczęcia konkursu</w:t>
      </w:r>
      <w:r>
        <w:rPr>
          <w:rFonts w:ascii="Arial" w:hAnsi="Arial" w:eastAsia="Times New Roman" w:cs="Arial"/>
          <w:sz w:val="25"/>
          <w:szCs w:val="25"/>
          <w:lang w:eastAsia="pl-PL"/>
        </w:rPr>
        <w:t xml:space="preserve"> </w:t>
      </w:r>
      <w:r w:rsidRPr="00405E91">
        <w:rPr>
          <w:rFonts w:ascii="Arial" w:hAnsi="Arial" w:eastAsia="Times New Roman" w:cs="Arial"/>
          <w:sz w:val="25"/>
          <w:szCs w:val="25"/>
          <w:lang w:eastAsia="pl-PL"/>
        </w:rPr>
        <w:t>i obowiązuje do czasu jego zakończ</w:t>
      </w:r>
    </w:p>
    <w:p w:rsidR="00CB7A16" w:rsidRDefault="00CB7A16" w14:paraId="662FAC75" w14:textId="77777777"/>
    <w:sectPr w:rsidR="00CB7A16" w:rsidSect="00405E9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2B"/>
    <w:rsid w:val="0056292B"/>
    <w:rsid w:val="00CB7A16"/>
    <w:rsid w:val="0F7A3EBF"/>
    <w:rsid w:val="1651DD81"/>
    <w:rsid w:val="1B98D6AC"/>
    <w:rsid w:val="1D02CAB6"/>
    <w:rsid w:val="210669BE"/>
    <w:rsid w:val="290E2C4B"/>
    <w:rsid w:val="31C7C565"/>
    <w:rsid w:val="34D119DD"/>
    <w:rsid w:val="365DF74B"/>
    <w:rsid w:val="43760CE8"/>
    <w:rsid w:val="484945FA"/>
    <w:rsid w:val="510BDFF7"/>
    <w:rsid w:val="5313E34D"/>
    <w:rsid w:val="5B423FC1"/>
    <w:rsid w:val="5FA0F784"/>
    <w:rsid w:val="62423233"/>
    <w:rsid w:val="6431E90A"/>
    <w:rsid w:val="652CEA06"/>
    <w:rsid w:val="6B074818"/>
    <w:rsid w:val="7AE540BE"/>
    <w:rsid w:val="7D32A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B41D"/>
  <w15:chartTrackingRefBased/>
  <w15:docId w15:val="{2AA118FB-4B58-45B6-A993-6E802323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6292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Kuba Tomaszewski</dc:creator>
  <keywords/>
  <dc:description/>
  <lastModifiedBy>Beata Matysko</lastModifiedBy>
  <revision>3</revision>
  <dcterms:created xsi:type="dcterms:W3CDTF">2021-03-03T07:33:00.0000000Z</dcterms:created>
  <dcterms:modified xsi:type="dcterms:W3CDTF">2021-03-05T09:33:53.2095635Z</dcterms:modified>
</coreProperties>
</file>